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/>
      </w:pPr>
      <w:r>
        <w:rPr/>
        <w:t>«</w:t>
      </w:r>
      <w:r>
        <w:rPr>
          <w:lang w:val="uk-UA"/>
        </w:rPr>
        <w:t>Затверджую»</w:t>
      </w:r>
    </w:p>
    <w:p>
      <w:pPr>
        <w:pStyle w:val="Normal"/>
        <w:ind w:hanging="0"/>
        <w:jc w:val="left"/>
        <w:rPr/>
      </w:pPr>
      <w:r>
        <w:rPr>
          <w:lang w:val="uk-UA"/>
        </w:rPr>
        <w:t>директор КЗ «Удайцівський НРЦ»</w:t>
      </w:r>
    </w:p>
    <w:p>
      <w:pPr>
        <w:pStyle w:val="Normal"/>
        <w:ind w:hanging="0"/>
        <w:jc w:val="left"/>
        <w:rPr/>
      </w:pPr>
      <w:r>
        <w:rPr>
          <w:lang w:val="uk-UA"/>
        </w:rPr>
        <w:t>____________Валентина ПРОЦЕНКО</w:t>
      </w:r>
    </w:p>
    <w:p>
      <w:pPr>
        <w:pStyle w:val="Normal"/>
        <w:ind w:left="4320"/>
        <w:rPr>
          <w:bCs/>
          <w:sz w:val="28"/>
          <w:lang w:val="uk-UA"/>
        </w:rPr>
      </w:pPr>
      <w:r>
        <w:rPr>
          <w:bCs/>
          <w:sz w:val="28"/>
          <w:lang w:val="uk-UA"/>
        </w:rPr>
      </w:r>
    </w:p>
    <w:p>
      <w:pPr>
        <w:pStyle w:val="Normal"/>
        <w:jc w:val="center"/>
        <w:rPr>
          <w:b/>
          <w:caps/>
          <w:color w:val="002060"/>
          <w:sz w:val="36"/>
          <w:szCs w:val="28"/>
          <w:lang w:val="uk-UA"/>
        </w:rPr>
      </w:pPr>
      <w:bookmarkStart w:id="0" w:name="_GoBack"/>
      <w:r>
        <w:rPr>
          <w:b/>
          <w:caps/>
          <w:color w:val="002060"/>
          <w:sz w:val="36"/>
          <w:szCs w:val="28"/>
          <w:lang w:val="uk-UA"/>
        </w:rPr>
        <w:t>план заходів з атестації педагогічних працівників у 2025/2026 навчальному році</w:t>
      </w:r>
      <w:bookmarkEnd w:id="0"/>
    </w:p>
    <w:p>
      <w:pPr>
        <w:pStyle w:val="Normal"/>
        <w:jc w:val="center"/>
        <w:rPr>
          <w:b/>
          <w:caps/>
          <w:color w:val="002060"/>
          <w:sz w:val="36"/>
          <w:szCs w:val="28"/>
          <w:lang w:val="uk-UA"/>
        </w:rPr>
      </w:pPr>
      <w:r>
        <w:rPr>
          <w:b/>
          <w:caps/>
          <w:color w:val="002060"/>
          <w:sz w:val="36"/>
          <w:szCs w:val="28"/>
          <w:lang w:val="uk-UA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5718"/>
        <w:gridCol w:w="1736"/>
        <w:gridCol w:w="1728"/>
      </w:tblGrid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kern w:val="0"/>
                <w:lang w:val="uk-UA" w:bidi="ar-SA"/>
              </w:rPr>
              <w:t>№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233" w:leader="none"/>
                <w:tab w:val="center" w:pos="2642" w:leader="none"/>
              </w:tabs>
              <w:spacing w:before="40" w:after="0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kern w:val="0"/>
                <w:lang w:val="uk-UA" w:bidi="ar-SA"/>
              </w:rPr>
              <w:tab/>
              <w:tab/>
              <w:t>Заходи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kern w:val="0"/>
                <w:lang w:val="uk-UA" w:bidi="ar-SA"/>
              </w:rPr>
              <w:t>Термін виконання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kern w:val="0"/>
                <w:lang w:val="uk-UA" w:bidi="ar-SA"/>
              </w:rPr>
              <w:t>Відповідальні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40" w:after="0"/>
              <w:ind w:hanging="0" w:left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val="uk-UA" w:bidi="ar-SA"/>
              </w:rPr>
              <w:t xml:space="preserve">Опрацювання </w:t>
            </w:r>
            <w:hyperlink r:id="rId2" w:anchor="Text" w:tgtFrame="_blank">
              <w:r>
                <w:rPr>
                  <w:rStyle w:val="Hyperlink"/>
                  <w:rFonts w:ascii="Times New Roman" w:hAnsi="Times New Roman"/>
                  <w:b/>
                  <w:color w:val="002060"/>
                  <w:kern w:val="0"/>
                  <w:sz w:val="28"/>
                  <w:szCs w:val="28"/>
                  <w:u w:val="single"/>
                  <w:lang w:val="uk-UA" w:bidi="ar-SA"/>
                </w:rPr>
                <w:t>Положенням про атестацію педагогічних працівників»</w:t>
              </w:r>
            </w:hyperlink>
            <w:r>
              <w:rPr>
                <w:rFonts w:ascii="Times New Roman" w:hAnsi="Times New Roman"/>
                <w:b/>
                <w:color w:val="002060"/>
                <w:kern w:val="0"/>
                <w:sz w:val="28"/>
                <w:szCs w:val="28"/>
                <w:u w:val="single"/>
                <w:lang w:val="uk-UA" w:bidi="ar-SA"/>
              </w:rPr>
              <w:t xml:space="preserve"> (</w:t>
            </w:r>
            <w:r>
              <w:rPr>
                <w:rStyle w:val="Hyperlink"/>
                <w:rFonts w:ascii="Times New Roman" w:hAnsi="Times New Roman"/>
                <w:b/>
                <w:color w:val="002060"/>
                <w:kern w:val="0"/>
                <w:sz w:val="28"/>
                <w:szCs w:val="28"/>
                <w:u w:val="single"/>
                <w:lang w:val="uk-UA" w:bidi="ar-SA"/>
              </w:rPr>
              <w:t>наказ МОН від 09.09.2022</w:t>
            </w:r>
            <w:r>
              <w:rPr>
                <w:rStyle w:val="Hyperlink"/>
                <w:rFonts w:ascii="Times New Roman" w:hAnsi="Times New Roman"/>
                <w:b/>
                <w:color w:val="002060"/>
                <w:kern w:val="0"/>
                <w:sz w:val="28"/>
                <w:szCs w:val="28"/>
                <w:u w:val="single"/>
                <w:lang w:bidi="ar-SA"/>
              </w:rPr>
              <w:t> </w:t>
            </w:r>
            <w:r>
              <w:rPr>
                <w:rStyle w:val="Hyperlink"/>
                <w:rFonts w:ascii="Times New Roman" w:hAnsi="Times New Roman"/>
                <w:b/>
                <w:color w:val="002060"/>
                <w:kern w:val="0"/>
                <w:sz w:val="28"/>
                <w:szCs w:val="28"/>
                <w:u w:val="single"/>
                <w:lang w:val="uk-UA" w:bidi="ar-SA"/>
              </w:rPr>
              <w:t xml:space="preserve"> № 805 </w:t>
            </w:r>
            <w:r>
              <w:rPr>
                <w:rFonts w:ascii="Times New Roman" w:hAnsi="Times New Roman"/>
                <w:b/>
                <w:bCs/>
                <w:color w:val="002060"/>
                <w:kern w:val="0"/>
                <w:sz w:val="28"/>
                <w:szCs w:val="28"/>
                <w:u w:val="single"/>
                <w:lang w:val="uk-UA" w:bidi="ar-SA"/>
              </w:rPr>
              <w:t>(У редакції наказу МОН України від 10 вересня 2024 року №1277)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01.10.2025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керівники методичних формувань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2.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- Складання та подати на затвердження затверження: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40" w:after="0"/>
              <w:ind w:hanging="142"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bidi="ar-SA"/>
              </w:rPr>
              <w:t>списки педагогічних працівників, що атестуються</w:t>
            </w: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val="uk-UA" w:bidi="ar-SA"/>
              </w:rPr>
              <w:t xml:space="preserve"> в 2025-2026 навчальному році</w:t>
            </w: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bidi="ar-SA"/>
              </w:rPr>
              <w:t xml:space="preserve"> (додаток 1)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40" w:after="0"/>
              <w:ind w:hanging="142" w:left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  <w:lang w:val="uk-UA" w:bidi="ar-SA"/>
              </w:rPr>
              <w:t xml:space="preserve">план  роботи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uk-UA" w:bidi="ar-SA"/>
              </w:rPr>
              <w:t xml:space="preserve">атестаційної комісії в 2025-2026 навчальному році  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uk-UA" w:bidi="ar-SA"/>
              </w:rPr>
              <w:t>(додаток 2)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40" w:after="0"/>
              <w:ind w:hanging="0" w:left="0"/>
              <w:contextualSpacing/>
              <w:jc w:val="left"/>
              <w:rPr>
                <w:rFonts w:ascii="Times New Roman" w:hAnsi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графік засідань атестаційної комісії </w:t>
            </w: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val="uk-UA" w:bidi="ar-SA"/>
              </w:rPr>
              <w:t>(додаток 3)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40" w:after="0"/>
              <w:ind w:hanging="0" w:left="0"/>
              <w:contextualSpacing/>
              <w:jc w:val="left"/>
              <w:rPr>
                <w:rFonts w:ascii="Times New Roman" w:hAnsi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-SA"/>
              </w:rPr>
              <w:t xml:space="preserve">графік </w:t>
            </w:r>
            <w:r>
              <w:rPr>
                <w:rStyle w:val="Strong"/>
                <w:rFonts w:ascii="Times New Roman" w:hAnsi="Times New Roman"/>
                <w:iCs/>
                <w:kern w:val="0"/>
                <w:sz w:val="28"/>
                <w:szCs w:val="28"/>
                <w:lang w:val="uk-UA" w:bidi="ar-SA"/>
              </w:rPr>
              <w:t>проведення комплексного оцінювання професійної діяльності педагогів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-SA"/>
              </w:rPr>
              <w:t xml:space="preserve">, які атестуються </w:t>
            </w: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bidi="ar-SA"/>
              </w:rPr>
              <w:t xml:space="preserve">(додаток </w:t>
            </w: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val="uk-UA" w:bidi="ar-SA"/>
              </w:rPr>
              <w:t>4</w:t>
            </w: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bidi="ar-SA"/>
              </w:rPr>
              <w:t>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10.10.2025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3.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Визначити строки проведення їх атестації.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10.10.2025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4.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Визначити адресу електронної пошти для подання педагогічними працівниками документів та строк їх подання (у разі подання у електронній формі).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10.10.2025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5.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spacing w:before="40" w:after="0"/>
              <w:ind w:left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 w:bidi="ar-SA"/>
              </w:rPr>
              <w:t>Оприлюднити  інформацію на веб сайті закладу (відповідно пунктів 1,2 ІІІ розділу Положення)</w:t>
            </w:r>
            <w:r>
              <w:rPr>
                <w:bCs/>
                <w:kern w:val="0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 w:val="28"/>
                <w:lang w:val="uk-UA" w:bidi="ar-SA"/>
              </w:rPr>
              <w:t>(відповідно до пунктів 1, 2 розділу ІІІ Положення).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40" w:after="0"/>
              <w:ind w:hanging="34" w:left="34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 w:bidi="ar-SA"/>
              </w:rPr>
              <w:t>список педагогічних працівників чергової атестації;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40" w:after="0"/>
              <w:ind w:hanging="34"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  <w:lang w:val="uk-UA" w:bidi="ar-SA"/>
              </w:rPr>
              <w:t xml:space="preserve">план  роботи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uk-UA" w:bidi="ar-SA"/>
              </w:rPr>
              <w:t>атестаційної комісії в 2025-2026 навчальному році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40" w:after="0"/>
              <w:ind w:hanging="34" w:left="34"/>
              <w:contextualSpacing/>
              <w:jc w:val="left"/>
              <w:rPr>
                <w:rFonts w:ascii="Times New Roman" w:hAnsi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 w:bidi="ar-SA"/>
              </w:rPr>
              <w:t>графік засідань атестаційної комісії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40" w:after="0"/>
              <w:ind w:hanging="34" w:left="34"/>
              <w:contextualSpacing/>
              <w:jc w:val="left"/>
              <w:rPr>
                <w:rFonts w:ascii="Times New Roman" w:hAnsi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color w:val="212121"/>
                <w:kern w:val="0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-SA"/>
              </w:rPr>
              <w:t>рафік вивчення досвіду роботи вчителів, які атестуються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40" w:after="0"/>
              <w:ind w:hanging="34" w:left="34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uk-UA" w:bidi="ar-SA"/>
              </w:rPr>
              <w:t>строки та адресу електронної пошти для подання документів</w:t>
            </w:r>
          </w:p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не пізніше             5 днів після засідання               (із 10.10 до 16.10.2025 року)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секретар атестаційної комісії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6.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Організація подачі документів, що свідчать про педагогічну майстерність педагогічного працівника, що підлягає черговій атестації (документи, що зберігаються в особовій справі педагогічного працівника, не подаються до атестаційної комісії.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протягом             5 робочих днів з дня оприлюднення інформації на сайті               (із 10.10 до 16.10.2025 року)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педагогічні працівники, які атестуються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7.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Реєстрація документів.</w:t>
            </w:r>
          </w:p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Електронний варіант документів (кожен файл у окремому файлі) надсилається на адресу електронної пошти для подання педагогічними працівниками документів в електронній пошті з підтвердженням про отримання.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із 10.10 до 16.10.2025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секретар атестаційної комісії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8.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Прийняття заяв від педагогічних працівників, який підлягає черговій атестації, але не включений до списку та включити до списку (за потреби).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20.12.2025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9.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Прийняття заяв від педагогічних працівників для проведення позачергової атестації за формою наданою в додатку 1 Положення (за дотримання умов п.6 розділу І Положення).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20.12.2025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10.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Затвердження окремого списку педагогічних працівників, які підлягають позачерговій атестації (за потреби).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20.12.2025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11.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Оприлюднення інформації на веб-сайті закладу (доповнений список на чергову атестацію, список позачергової атестації, строки, адресу електронної пошти для подання документів).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не пізніше             5 днів після засідання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секретар атестаційної комісії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12.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13.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Подати документи (для осіб зазначених у пункті 7) в паперовій чи електронній формі, що свідчать про педагогічну майстерність педагогічного працівника, що підлягає черговій атестації (документи, що зберігаються в особовій справі педагогічного працівника, не подаються до атестаційної комісії.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протягом             5 робочих днів з дня оприлюднення інформації на сайті               (із 21.12. до 26.12.2025 року)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педагогічні працівники, які атестуються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14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Реєстрація документів. Електронний варіант документів (кожен файл у окремому файлі) надсилається на адресу електронної пошти для подання педагогічними працівниками документів в електронній пошті з підтвердженням про отримання.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із 21.12. до 26.12.2025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секретар атестаційної комісії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15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rStyle w:val="Strong"/>
                <w:iCs/>
                <w:kern w:val="0"/>
                <w:sz w:val="28"/>
                <w:szCs w:val="28"/>
                <w:lang w:val="uk-UA" w:bidi="ar-SA"/>
              </w:rPr>
              <w:t>проведення комплексного оцінювання професійної діяльності педагогів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15 березня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Адміністрація закладу, 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16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Розгляд документів педагогічних працівників, які атестуються: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перевірка їх достовірності, за потреби встановлення дотримання вимог пунктів 8, 9 розділу І Положення;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оцінка професійних компетентностей педагогічного працівника з урахуванням його посадових обов’язків і вимог професійного стандарту (за наявності);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прийняття рішення про створення робочої групи, зі складу членів атестаційної комісії, для вивчення практичного досвіду та аналізу роботи педагогічного працівника, з метою належного оцінювання його професійних компетентностей (за потреби);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затвердження графіка проведення заходів з вивчення практичного досвіду педагогічних працівників (за потреби).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15.01.2026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17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Аналіз результатів вивчення практичного досвіду педагогічних працівників (за потреби).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01.03.2026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18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 xml:space="preserve"> </w:t>
            </w:r>
            <w:r>
              <w:rPr>
                <w:bCs/>
                <w:kern w:val="0"/>
                <w:lang w:val="uk-UA" w:bidi="ar-SA"/>
              </w:rPr>
              <w:t>Прийняття рішення про результати атестації педагогічних працівників.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до 01.04.2026 року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атестаційна комісія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19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- Вручення атестаційних листів педагогічним працівникам під підпис / надсилання на електронну адресу із підтвердженням про отримання.</w:t>
            </w:r>
          </w:p>
          <w:p>
            <w:pPr>
              <w:pStyle w:val="Normal"/>
              <w:widowControl/>
              <w:spacing w:before="40" w:after="0"/>
              <w:jc w:val="both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- Видача наказу про результати атестації.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впродовж 3 днів після засідання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секретар атестаційної комісії</w:t>
            </w:r>
          </w:p>
          <w:p>
            <w:pPr>
              <w:pStyle w:val="Normal"/>
              <w:widowControl/>
              <w:spacing w:before="40" w:after="0"/>
              <w:jc w:val="center"/>
              <w:rPr>
                <w:bCs/>
                <w:lang w:val="uk-UA"/>
              </w:rPr>
            </w:pPr>
            <w:r>
              <w:rPr>
                <w:bCs/>
                <w:kern w:val="0"/>
                <w:lang w:val="uk-UA" w:bidi="ar-SA"/>
              </w:rPr>
              <w:t>директор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</w:tr>
    </w:tbl>
    <w:p>
      <w:pPr>
        <w:pStyle w:val="Normal"/>
        <w:jc w:val="center"/>
        <w:rPr>
          <w:b/>
          <w:caps/>
          <w:color w:val="002060"/>
          <w:sz w:val="32"/>
          <w:lang w:val="uk-UA"/>
        </w:rPr>
      </w:pPr>
      <w:r>
        <w:rPr>
          <w:b/>
          <w:caps/>
          <w:color w:val="002060"/>
          <w:sz w:val="32"/>
          <w:lang w:val="uk-UA"/>
        </w:rPr>
      </w:r>
    </w:p>
    <w:p>
      <w:pPr>
        <w:pStyle w:val="Normal"/>
        <w:jc w:val="center"/>
        <w:rPr>
          <w:b/>
          <w:caps/>
          <w:color w:val="002060"/>
          <w:sz w:val="32"/>
          <w:lang w:val="uk-UA"/>
        </w:rPr>
      </w:pPr>
      <w:r>
        <w:rPr>
          <w:b/>
          <w:caps/>
          <w:color w:val="002060"/>
          <w:sz w:val="32"/>
          <w:lang w:val="uk-UA"/>
        </w:rPr>
      </w:r>
    </w:p>
    <w:p>
      <w:pPr>
        <w:pStyle w:val="BodyText"/>
        <w:rPr>
          <w:lang w:val="uk-UA"/>
        </w:rPr>
      </w:pPr>
      <w:r>
        <w:rPr>
          <w:lang w:val="uk-UA"/>
        </w:rPr>
        <w:t>Ознайомлені:</w:t>
      </w:r>
    </w:p>
    <w:p>
      <w:pPr>
        <w:pStyle w:val="BodyText"/>
        <w:rPr>
          <w:lang w:val="uk-UA"/>
        </w:rPr>
      </w:pPr>
      <w:r>
        <w:rPr>
          <w:lang w:val="uk-UA"/>
        </w:rPr>
        <w:t>Проценко В.М. ____________              Моза А.В. ______________</w:t>
      </w:r>
    </w:p>
    <w:p>
      <w:pPr>
        <w:pStyle w:val="BodyText"/>
        <w:rPr>
          <w:lang w:val="en-US"/>
        </w:rPr>
      </w:pPr>
      <w:r>
        <w:rPr>
          <w:lang w:val="en-US"/>
        </w:rPr>
        <w:t>C</w:t>
      </w:r>
      <w:r>
        <w:rPr>
          <w:lang w:val="uk-UA"/>
        </w:rPr>
        <w:t>орока М.Г. ______________               Решетник О.В.___________</w:t>
      </w:r>
    </w:p>
    <w:p>
      <w:pPr>
        <w:pStyle w:val="BodyText"/>
        <w:rPr>
          <w:lang w:val="en-US"/>
        </w:rPr>
      </w:pPr>
      <w:r>
        <w:rPr>
          <w:lang w:val="uk-UA"/>
        </w:rPr>
        <w:t>Зимбалевська С.М.__________             Череп В.А. ______________</w:t>
      </w:r>
    </w:p>
    <w:p>
      <w:pPr>
        <w:pStyle w:val="BodyText"/>
        <w:spacing w:before="0" w:after="140"/>
        <w:rPr>
          <w:lang w:val="en-US"/>
        </w:rPr>
      </w:pPr>
      <w:r>
        <w:rPr>
          <w:lang w:val="uk-UA"/>
        </w:rPr>
        <w:t>Придатко Л.В. _____________              Щербакова О.М._________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Абзац списка Знак"/>
    <w:link w:val="ListParagraph"/>
    <w:qFormat/>
    <w:rPr>
      <w:rFonts w:ascii="Calibri" w:hAnsi="Calibri" w:eastAsia="Times New Roman" w:cs="Times New Roman"/>
      <w:lang w:val="ru-RU" w:eastAsia="ru-RU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strike w:val="false"/>
      <w:dstrike w:val="false"/>
      <w:color w:val="E24912"/>
      <w:u w:val="none"/>
      <w:effect w:val="non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Style1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z1649-22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LibreOffice/24.2.0.3$Windows_X86_64 LibreOffice_project/da48488a73ddd66ea24cf16bbc4f7b9c08e9bea1</Application>
  <AppVersion>15.0000</AppVersion>
  <Pages>3</Pages>
  <Words>679</Words>
  <Characters>4656</Characters>
  <CharactersWithSpaces>5370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2025-09-20T08:14:00Z</dcterms:created>
  <dc:creator>Пользователь</dc:creator>
  <dc:description/>
  <dc:language>ru-RU</dc:language>
  <cp:lastModifiedBy/>
  <cp:lastPrinted>2025-10-13T11:45:22Z</cp:lastPrinted>
  <dcterms:modified xsi:type="dcterms:W3CDTF">2025-10-13T11:45:33Z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