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3FB">
      <w:pPr>
        <w:rPr>
          <w:lang w:val="uk-UA"/>
        </w:rPr>
      </w:pPr>
      <w:hyperlink r:id="rId4" w:history="1">
        <w:r w:rsidRPr="00B77C1F">
          <w:rPr>
            <w:rStyle w:val="a3"/>
          </w:rPr>
          <w:t>https://uayakfaq.ru/rizne/22783-shipovi-z-ednannja.html</w:t>
        </w:r>
      </w:hyperlink>
    </w:p>
    <w:p w:rsidR="00C523FB" w:rsidRPr="00C523FB" w:rsidRDefault="00C523FB">
      <w:pPr>
        <w:rPr>
          <w:lang w:val="uk-UA"/>
        </w:rPr>
      </w:pPr>
    </w:p>
    <w:sectPr w:rsidR="00C523FB" w:rsidRPr="00C5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3FB"/>
    <w:rsid w:val="00C5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yakfaq.ru/rizne/22783-shipovi-z-ednann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2021-11-11T17:28:00Z</dcterms:created>
  <dcterms:modified xsi:type="dcterms:W3CDTF">2021-11-11T17:29:00Z</dcterms:modified>
</cp:coreProperties>
</file>